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EE9" w:rsidRDefault="00921EE9" w:rsidP="00921EE9">
      <w:pPr>
        <w:jc w:val="center"/>
        <w:rPr>
          <w:lang w:val="ru-RU"/>
        </w:rPr>
      </w:pPr>
      <w:bookmarkStart w:id="0" w:name="_GoBack"/>
      <w:r w:rsidRPr="00921EE9">
        <w:rPr>
          <w:lang w:val="ru-RU"/>
        </w:rPr>
        <w:t>ANDRIAKE BEACH CLUB HOTEL</w:t>
      </w:r>
    </w:p>
    <w:bookmarkEnd w:id="0"/>
    <w:p w:rsidR="00921EE9" w:rsidRDefault="00921EE9" w:rsidP="00921EE9">
      <w:pPr>
        <w:jc w:val="center"/>
      </w:pPr>
      <w:proofErr w:type="spellStart"/>
      <w:r>
        <w:t>Расположение</w:t>
      </w:r>
      <w:proofErr w:type="spellEnd"/>
    </w:p>
    <w:p w:rsidR="00921EE9" w:rsidRDefault="00921EE9" w:rsidP="00921EE9">
      <w:r>
        <w:t xml:space="preserve">в 160 </w:t>
      </w:r>
      <w:proofErr w:type="spellStart"/>
      <w:r>
        <w:t>км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аэропорта</w:t>
      </w:r>
      <w:proofErr w:type="spellEnd"/>
      <w:r>
        <w:t xml:space="preserve"> </w:t>
      </w:r>
      <w:proofErr w:type="spellStart"/>
      <w:r>
        <w:t>Анталии</w:t>
      </w:r>
      <w:proofErr w:type="spellEnd"/>
      <w:r>
        <w:t xml:space="preserve">, в 170 </w:t>
      </w:r>
      <w:proofErr w:type="spellStart"/>
      <w:r>
        <w:t>км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аэропорта</w:t>
      </w:r>
      <w:proofErr w:type="spellEnd"/>
      <w:r>
        <w:t xml:space="preserve"> </w:t>
      </w:r>
      <w:proofErr w:type="spellStart"/>
      <w:r>
        <w:t>Даламана</w:t>
      </w:r>
      <w:proofErr w:type="spellEnd"/>
      <w:r>
        <w:t xml:space="preserve">, в </w:t>
      </w:r>
      <w:proofErr w:type="spellStart"/>
      <w:r>
        <w:t>регионе</w:t>
      </w:r>
      <w:proofErr w:type="spellEnd"/>
      <w:r>
        <w:t xml:space="preserve"> </w:t>
      </w:r>
      <w:proofErr w:type="spellStart"/>
      <w:r>
        <w:t>Демре</w:t>
      </w:r>
      <w:proofErr w:type="spellEnd"/>
      <w:r>
        <w:t xml:space="preserve">, </w:t>
      </w:r>
      <w:proofErr w:type="spellStart"/>
      <w:r>
        <w:t>вдоль</w:t>
      </w:r>
      <w:proofErr w:type="spellEnd"/>
      <w:r>
        <w:t xml:space="preserve"> </w:t>
      </w:r>
      <w:proofErr w:type="spellStart"/>
      <w:r>
        <w:t>кристально-чистого</w:t>
      </w:r>
      <w:proofErr w:type="spellEnd"/>
      <w:r>
        <w:t xml:space="preserve"> </w:t>
      </w:r>
      <w:proofErr w:type="spellStart"/>
      <w:r>
        <w:t>песчаного</w:t>
      </w:r>
      <w:proofErr w:type="spellEnd"/>
      <w:r>
        <w:t xml:space="preserve"> </w:t>
      </w:r>
      <w:proofErr w:type="spellStart"/>
      <w:r>
        <w:t>пляжа</w:t>
      </w:r>
      <w:proofErr w:type="spellEnd"/>
      <w:r>
        <w:t xml:space="preserve"> и </w:t>
      </w:r>
      <w:proofErr w:type="spellStart"/>
      <w:r>
        <w:t>окружен</w:t>
      </w:r>
      <w:proofErr w:type="spellEnd"/>
      <w:r>
        <w:t xml:space="preserve"> </w:t>
      </w:r>
      <w:proofErr w:type="spellStart"/>
      <w:r>
        <w:t>сосновым</w:t>
      </w:r>
      <w:proofErr w:type="spellEnd"/>
      <w:r>
        <w:t xml:space="preserve"> </w:t>
      </w:r>
      <w:proofErr w:type="spellStart"/>
      <w:r>
        <w:t>бором</w:t>
      </w:r>
      <w:proofErr w:type="spellEnd"/>
      <w:r>
        <w:t xml:space="preserve">, </w:t>
      </w:r>
      <w:proofErr w:type="spellStart"/>
      <w:r>
        <w:t>апельсиновыми</w:t>
      </w:r>
      <w:proofErr w:type="spellEnd"/>
      <w:r>
        <w:t xml:space="preserve"> и </w:t>
      </w:r>
      <w:proofErr w:type="spellStart"/>
      <w:r>
        <w:t>оливковыми</w:t>
      </w:r>
      <w:proofErr w:type="spellEnd"/>
      <w:r>
        <w:t xml:space="preserve"> </w:t>
      </w:r>
      <w:proofErr w:type="spellStart"/>
      <w:r>
        <w:t>садами</w:t>
      </w:r>
      <w:proofErr w:type="spellEnd"/>
      <w:r>
        <w:t xml:space="preserve">.  </w:t>
      </w:r>
    </w:p>
    <w:p w:rsidR="00921EE9" w:rsidRDefault="00921EE9" w:rsidP="00921EE9">
      <w:proofErr w:type="spellStart"/>
      <w:r>
        <w:t>Площадь</w:t>
      </w:r>
      <w:proofErr w:type="spellEnd"/>
      <w:r>
        <w:t xml:space="preserve"> </w:t>
      </w:r>
      <w:proofErr w:type="spellStart"/>
      <w:r>
        <w:t>территории</w:t>
      </w:r>
      <w:proofErr w:type="spellEnd"/>
      <w:r>
        <w:t xml:space="preserve"> 60 000 </w:t>
      </w:r>
      <w:proofErr w:type="spellStart"/>
      <w:r>
        <w:t>кв.м</w:t>
      </w:r>
      <w:proofErr w:type="spellEnd"/>
      <w:r>
        <w:t>.</w:t>
      </w:r>
    </w:p>
    <w:p w:rsidR="009353DC" w:rsidRDefault="00921EE9" w:rsidP="00921EE9">
      <w:pPr>
        <w:rPr>
          <w:lang w:val="ru-RU"/>
        </w:rPr>
      </w:pPr>
      <w:proofErr w:type="spellStart"/>
      <w:r>
        <w:t>Отель</w:t>
      </w:r>
      <w:proofErr w:type="spellEnd"/>
      <w:r>
        <w:t xml:space="preserve"> </w:t>
      </w:r>
      <w:proofErr w:type="spellStart"/>
      <w:r>
        <w:t>открыт</w:t>
      </w:r>
      <w:proofErr w:type="spellEnd"/>
      <w:r>
        <w:t xml:space="preserve"> в 2014 </w:t>
      </w:r>
      <w:proofErr w:type="spellStart"/>
      <w:r>
        <w:t>году</w:t>
      </w:r>
      <w:proofErr w:type="spellEnd"/>
      <w:r>
        <w:t>.</w:t>
      </w:r>
    </w:p>
    <w:p w:rsidR="00921EE9" w:rsidRPr="00921EE9" w:rsidRDefault="00921EE9" w:rsidP="00921EE9">
      <w:pPr>
        <w:jc w:val="center"/>
        <w:rPr>
          <w:lang w:val="ru-RU"/>
        </w:rPr>
      </w:pPr>
      <w:r w:rsidRPr="00921EE9">
        <w:rPr>
          <w:lang w:val="ru-RU"/>
        </w:rPr>
        <w:t>Размещение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В отеле всего 150 номеров: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en-US"/>
        </w:rPr>
        <w:t>144 Standard room Sea view / Side Sea View (</w:t>
      </w:r>
      <w:proofErr w:type="gramStart"/>
      <w:r w:rsidRPr="00921EE9">
        <w:rPr>
          <w:lang w:val="en-US"/>
        </w:rPr>
        <w:t xml:space="preserve">55 </w:t>
      </w:r>
      <w:r w:rsidRPr="00921EE9">
        <w:rPr>
          <w:lang w:val="ru-RU"/>
        </w:rPr>
        <w:t>кв</w:t>
      </w:r>
      <w:r w:rsidRPr="00921EE9">
        <w:rPr>
          <w:lang w:val="en-US"/>
        </w:rPr>
        <w:t>.</w:t>
      </w:r>
      <w:r w:rsidRPr="00921EE9">
        <w:rPr>
          <w:lang w:val="ru-RU"/>
        </w:rPr>
        <w:t>м</w:t>
      </w:r>
      <w:proofErr w:type="gramEnd"/>
      <w:r w:rsidRPr="00921EE9">
        <w:rPr>
          <w:lang w:val="en-US"/>
        </w:rPr>
        <w:t xml:space="preserve">, </w:t>
      </w:r>
      <w:r w:rsidRPr="00921EE9">
        <w:rPr>
          <w:lang w:val="ru-RU"/>
        </w:rPr>
        <w:t>макс</w:t>
      </w:r>
      <w:r w:rsidRPr="00921EE9">
        <w:rPr>
          <w:lang w:val="en-US"/>
        </w:rPr>
        <w:t xml:space="preserve">. </w:t>
      </w:r>
      <w:r w:rsidRPr="00921EE9">
        <w:rPr>
          <w:lang w:val="ru-RU"/>
        </w:rPr>
        <w:t>4 чел.)</w:t>
      </w:r>
    </w:p>
    <w:p w:rsidR="00921EE9" w:rsidRDefault="00921EE9" w:rsidP="00921EE9">
      <w:pPr>
        <w:rPr>
          <w:lang w:val="ru-RU"/>
        </w:rPr>
      </w:pPr>
      <w:r w:rsidRPr="00921EE9">
        <w:rPr>
          <w:lang w:val="en-US"/>
        </w:rPr>
        <w:t xml:space="preserve">6 Family Suite Sea view / Side Sea View (78 </w:t>
      </w:r>
      <w:r w:rsidRPr="00921EE9">
        <w:rPr>
          <w:lang w:val="ru-RU"/>
        </w:rPr>
        <w:t>кв</w:t>
      </w:r>
      <w:r w:rsidRPr="00921EE9">
        <w:rPr>
          <w:lang w:val="en-US"/>
        </w:rPr>
        <w:t>.</w:t>
      </w:r>
      <w:r w:rsidRPr="00921EE9">
        <w:rPr>
          <w:lang w:val="ru-RU"/>
        </w:rPr>
        <w:t>м</w:t>
      </w:r>
      <w:r w:rsidRPr="00921EE9">
        <w:rPr>
          <w:lang w:val="en-US"/>
        </w:rPr>
        <w:t xml:space="preserve">, </w:t>
      </w:r>
      <w:r w:rsidRPr="00921EE9">
        <w:rPr>
          <w:lang w:val="ru-RU"/>
        </w:rPr>
        <w:t>макс</w:t>
      </w:r>
      <w:r w:rsidRPr="00921EE9">
        <w:rPr>
          <w:lang w:val="en-US"/>
        </w:rPr>
        <w:t xml:space="preserve">. </w:t>
      </w:r>
      <w:r w:rsidRPr="00921EE9">
        <w:rPr>
          <w:lang w:val="ru-RU"/>
        </w:rPr>
        <w:t>6+2, гостиная и спальня с межкомнатной дверью, 2 ванные комнаты с ванной и душем).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В номере</w:t>
      </w:r>
      <w:r>
        <w:rPr>
          <w:lang w:val="ru-RU"/>
        </w:rPr>
        <w:t>: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балкон/терраса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сплит кондиционер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ванна/душ, туалет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фен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LED TV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телефон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сейф (бесплатно)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мини-бар (пустой)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набор для чая/кофе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пол: камень/плитка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room service (платно)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Уборка номера - ежедневно. 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Смена постельного белья и полотенец - 3 раза в неделю или по требованию гостей.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Особенности питания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lastRenderedPageBreak/>
        <w:t>All inclusive: завтрак 07.30-09.00, поздний завтрак 09.00-10.00, обед 12.30-14.00, закуски 16.00-17.00, ужин 19.30-21.00, ночные закуски 23.00-01.00. Местные алкогольные и безалкогольные напитки.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Платно: ресторан a la carte, импортные напитки, свежевыжатые соки.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Инфраструктура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основной ресторан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ресторан a la carte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главный бар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бар у бассейна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бар на пляже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открытый бассейн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Spa-центр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Wi-Fi (бесплатно)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обмен валюты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прачечная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магазин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конференц-зал (на 60 чел.)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- теннисные корты: 2 грунтовых и 4 синтетических</w:t>
      </w:r>
    </w:p>
    <w:p w:rsidR="00921EE9" w:rsidRDefault="00921EE9" w:rsidP="00921EE9">
      <w:pPr>
        <w:rPr>
          <w:lang w:val="ru-RU"/>
        </w:rPr>
      </w:pP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Развлечения и спорт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Турецкая баня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фитнес-центр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теннис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пляжный волейбол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дартс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настольный теннис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настольный футбол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нарды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lastRenderedPageBreak/>
        <w:t xml:space="preserve">- игральные карты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вечерние развлекательные программы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- живая музыка</w:t>
      </w:r>
    </w:p>
    <w:p w:rsidR="00921EE9" w:rsidRDefault="00921EE9" w:rsidP="00921EE9">
      <w:pPr>
        <w:rPr>
          <w:lang w:val="ru-RU"/>
        </w:rPr>
      </w:pP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Платно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Spa-центр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массаж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магазин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аренда автомобилей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услуги врача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прачечная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настольный футбол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освещение теннисных кортов 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- водные виды спорта</w:t>
      </w:r>
    </w:p>
    <w:p w:rsidR="00921EE9" w:rsidRDefault="00921EE9" w:rsidP="00921EE9">
      <w:pPr>
        <w:rPr>
          <w:lang w:val="ru-RU"/>
        </w:rPr>
      </w:pP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Для детей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детский бассейн 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мини-клуб (4-12 лет)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детская площадка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детский ресторан, детское меню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- стульчики для кормления в ресторане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- детские ванночки 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- няня (платно)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>Пляж</w:t>
      </w:r>
    </w:p>
    <w:p w:rsidR="00921EE9" w:rsidRPr="00921EE9" w:rsidRDefault="00921EE9" w:rsidP="00921EE9">
      <w:pPr>
        <w:rPr>
          <w:lang w:val="ru-RU"/>
        </w:rPr>
      </w:pPr>
      <w:r w:rsidRPr="00921EE9">
        <w:rPr>
          <w:lang w:val="ru-RU"/>
        </w:rPr>
        <w:t xml:space="preserve">песчаный. </w:t>
      </w:r>
    </w:p>
    <w:p w:rsidR="00921EE9" w:rsidRDefault="00921EE9" w:rsidP="00921EE9">
      <w:pPr>
        <w:rPr>
          <w:lang w:val="ru-RU"/>
        </w:rPr>
      </w:pPr>
      <w:r w:rsidRPr="00921EE9">
        <w:rPr>
          <w:lang w:val="ru-RU"/>
        </w:rPr>
        <w:t>Пляжные полотенца - меняются 2 раза в неделю бесплатно, в остальные дни - платно.</w:t>
      </w:r>
    </w:p>
    <w:p w:rsidR="00921EE9" w:rsidRPr="00921EE9" w:rsidRDefault="00921EE9" w:rsidP="00921EE9">
      <w:pPr>
        <w:rPr>
          <w:lang w:val="ru-RU"/>
        </w:rPr>
      </w:pPr>
    </w:p>
    <w:sectPr w:rsidR="00921EE9" w:rsidRPr="00921E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982"/>
    <w:rsid w:val="006E2982"/>
    <w:rsid w:val="00921EE9"/>
    <w:rsid w:val="00E052B1"/>
    <w:rsid w:val="00E8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</dc:creator>
  <cp:keywords/>
  <dc:description/>
  <cp:lastModifiedBy>Nastia</cp:lastModifiedBy>
  <cp:revision>2</cp:revision>
  <dcterms:created xsi:type="dcterms:W3CDTF">2018-12-11T12:44:00Z</dcterms:created>
  <dcterms:modified xsi:type="dcterms:W3CDTF">2018-12-11T12:46:00Z</dcterms:modified>
</cp:coreProperties>
</file>