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FB" w:rsidRPr="00965CFC" w:rsidRDefault="003C1CF5" w:rsidP="0010300B">
      <w:pPr>
        <w:spacing w:line="240" w:lineRule="atLeast"/>
        <w:contextualSpacing/>
        <w:rPr>
          <w:rFonts w:cstheme="minorHAnsi"/>
          <w:b/>
          <w:color w:val="auto"/>
          <w:sz w:val="32"/>
          <w:szCs w:val="24"/>
          <w:lang w:val="ru-RU"/>
        </w:rPr>
      </w:pPr>
      <w:r w:rsidRPr="00965CFC">
        <w:rPr>
          <w:rFonts w:cstheme="minorHAnsi"/>
          <w:b/>
          <w:color w:val="auto"/>
          <w:sz w:val="32"/>
          <w:szCs w:val="24"/>
          <w:lang w:val="ru-RU"/>
        </w:rPr>
        <w:t>Прейскурант цен нашего подворья</w:t>
      </w:r>
      <w:r w:rsidR="007F65A7" w:rsidRPr="00965CFC">
        <w:rPr>
          <w:rFonts w:cstheme="minorHAnsi"/>
          <w:b/>
          <w:color w:val="auto"/>
          <w:sz w:val="32"/>
          <w:szCs w:val="24"/>
          <w:lang w:val="ru-RU"/>
        </w:rPr>
        <w:t>:</w:t>
      </w:r>
    </w:p>
    <w:p w:rsidR="0010300B" w:rsidRDefault="0010300B" w:rsidP="0010300B">
      <w:pPr>
        <w:spacing w:line="240" w:lineRule="atLeast"/>
        <w:contextualSpacing/>
        <w:jc w:val="left"/>
        <w:rPr>
          <w:rFonts w:cstheme="minorHAnsi"/>
          <w:b/>
          <w:color w:val="auto"/>
          <w:sz w:val="32"/>
          <w:szCs w:val="24"/>
          <w:u w:val="single"/>
          <w:lang w:val="ru-RU"/>
        </w:rPr>
      </w:pP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b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ДЕРЕВЕНСКИЕ ПОСИДЕЛКИ                                                         500 рублей с 1 человека*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</w:p>
    <w:p w:rsidR="00116750" w:rsidRPr="00116750" w:rsidRDefault="00116750" w:rsidP="00116750">
      <w:pPr>
        <w:spacing w:line="240" w:lineRule="atLeast"/>
        <w:ind w:firstLine="851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color w:val="auto"/>
          <w:sz w:val="24"/>
          <w:szCs w:val="24"/>
          <w:lang w:val="ru-RU"/>
        </w:rPr>
        <w:t>Приглашаем Вас великолепно отдохнуть и отведать настоящий деревенский обед, приготовленный на печи в чугунках из экологически чистых натуральных продуктов с нашего подворья.</w:t>
      </w:r>
    </w:p>
    <w:p w:rsidR="00116750" w:rsidRPr="00116750" w:rsidRDefault="00116750" w:rsidP="00116750">
      <w:pPr>
        <w:spacing w:line="240" w:lineRule="atLeast"/>
        <w:ind w:firstLine="851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</w:p>
    <w:p w:rsidR="00116750" w:rsidRPr="00116750" w:rsidRDefault="00116750" w:rsidP="00116750">
      <w:pPr>
        <w:spacing w:line="240" w:lineRule="atLeast"/>
        <w:ind w:firstLine="851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color w:val="auto"/>
          <w:sz w:val="24"/>
          <w:szCs w:val="24"/>
          <w:lang w:val="ru-RU"/>
        </w:rPr>
        <w:t>В меню «Деревенских посиделок» входит:</w:t>
      </w:r>
    </w:p>
    <w:p w:rsidR="00116750" w:rsidRPr="00116750" w:rsidRDefault="00116750" w:rsidP="00116750">
      <w:pPr>
        <w:spacing w:line="240" w:lineRule="atLeast"/>
        <w:ind w:firstLine="851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color w:val="auto"/>
          <w:sz w:val="24"/>
          <w:szCs w:val="24"/>
          <w:lang w:val="ru-RU"/>
        </w:rPr>
        <w:t>- Щи «По-деревенски»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color w:val="auto"/>
          <w:sz w:val="24"/>
          <w:szCs w:val="24"/>
          <w:lang w:val="ru-RU"/>
        </w:rPr>
        <w:t>- Отварной картофель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color w:val="auto"/>
          <w:sz w:val="24"/>
          <w:szCs w:val="24"/>
          <w:lang w:val="ru-RU"/>
        </w:rPr>
        <w:t>- Отварные яйца (цесариное, гусиное, куриное и утиное)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color w:val="auto"/>
          <w:sz w:val="24"/>
          <w:szCs w:val="24"/>
          <w:lang w:val="ru-RU"/>
        </w:rPr>
        <w:t>- Сметана «Домашняя»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color w:val="auto"/>
          <w:sz w:val="24"/>
          <w:szCs w:val="24"/>
          <w:lang w:val="ru-RU"/>
        </w:rPr>
        <w:t>- Настоящее деревенское сало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color w:val="auto"/>
          <w:sz w:val="24"/>
          <w:szCs w:val="24"/>
          <w:lang w:val="ru-RU"/>
        </w:rPr>
        <w:t>- Деревенские разносолы (соленые огурцы, помидоры, перец, квашеная капуста)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color w:val="auto"/>
          <w:sz w:val="24"/>
          <w:szCs w:val="24"/>
          <w:lang w:val="ru-RU"/>
        </w:rPr>
        <w:t>- Хлеб «Домашний»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color w:val="auto"/>
          <w:sz w:val="24"/>
          <w:szCs w:val="24"/>
          <w:lang w:val="ru-RU"/>
        </w:rPr>
        <w:t>- Напиток (чай травяной из самовара и домашняя наливочка)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b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Дополнительно Вы можете заказать: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color w:val="auto"/>
          <w:sz w:val="24"/>
          <w:szCs w:val="24"/>
          <w:lang w:val="ru-RU"/>
        </w:rPr>
        <w:t>- Жаркое из кролика, томленое в печи                                                    1 600 рублей за 4 порции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color w:val="auto"/>
          <w:sz w:val="24"/>
          <w:szCs w:val="24"/>
          <w:lang w:val="ru-RU"/>
        </w:rPr>
        <w:t>- Парное молоко                                                                                                      100 рублей за 1 л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color w:val="auto"/>
          <w:sz w:val="24"/>
          <w:szCs w:val="24"/>
          <w:lang w:val="ru-RU"/>
        </w:rPr>
        <w:t>- Квас «Деревенский»                                                                                             100 рублей за 1 л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color w:val="auto"/>
          <w:sz w:val="24"/>
          <w:szCs w:val="24"/>
          <w:lang w:val="ru-RU"/>
        </w:rPr>
        <w:t>* Минимальное количество человек - 4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color w:val="auto"/>
          <w:sz w:val="24"/>
          <w:szCs w:val="24"/>
          <w:lang w:val="ru-RU"/>
        </w:rPr>
        <w:t>* Максимальное количество человек - 8</w:t>
      </w:r>
    </w:p>
    <w:p w:rsidR="00730D27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color w:val="auto"/>
          <w:sz w:val="24"/>
          <w:szCs w:val="24"/>
          <w:lang w:val="ru-RU"/>
        </w:rPr>
        <w:t>** Приносить с собой алкоголь категорически ЗАПРЕЩЕНО</w:t>
      </w:r>
      <w:proofErr w:type="gramStart"/>
      <w:r w:rsidRPr="00116750">
        <w:rPr>
          <w:rFonts w:cstheme="minorHAnsi"/>
          <w:color w:val="auto"/>
          <w:sz w:val="24"/>
          <w:szCs w:val="24"/>
          <w:lang w:val="ru-RU"/>
        </w:rPr>
        <w:t xml:space="preserve"> !</w:t>
      </w:r>
      <w:proofErr w:type="gramEnd"/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</w:rPr>
      </w:pPr>
    </w:p>
    <w:p w:rsidR="00116750" w:rsidRPr="00116750" w:rsidRDefault="00116750" w:rsidP="00116750">
      <w:pPr>
        <w:spacing w:line="240" w:lineRule="atLeast"/>
        <w:contextualSpacing/>
        <w:rPr>
          <w:rFonts w:cstheme="minorHAnsi"/>
          <w:b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МЯСО И МЯСНЫЕ ИЗДЕЛИЯ: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Кролик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(вес тушки от 1,5 кг до 4 кг)                                                                  700 рублей за 1 кг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b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 xml:space="preserve">Свинина 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color w:val="auto"/>
          <w:sz w:val="24"/>
          <w:szCs w:val="24"/>
          <w:lang w:val="ru-RU"/>
        </w:rPr>
        <w:t xml:space="preserve">- мясо (без кости)                                                                                                   450 рублей за 1 кг 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color w:val="auto"/>
          <w:sz w:val="24"/>
          <w:szCs w:val="24"/>
          <w:lang w:val="ru-RU"/>
        </w:rPr>
        <w:t xml:space="preserve">- мясо (на кости)                                                                                                     280 рублей за 1 кг 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color w:val="auto"/>
          <w:sz w:val="24"/>
          <w:szCs w:val="24"/>
          <w:lang w:val="ru-RU"/>
        </w:rPr>
        <w:t xml:space="preserve">- </w:t>
      </w:r>
      <w:proofErr w:type="spellStart"/>
      <w:r w:rsidRPr="00116750">
        <w:rPr>
          <w:rFonts w:cstheme="minorHAnsi"/>
          <w:color w:val="auto"/>
          <w:sz w:val="24"/>
          <w:szCs w:val="24"/>
          <w:lang w:val="ru-RU"/>
        </w:rPr>
        <w:t>рулька</w:t>
      </w:r>
      <w:proofErr w:type="spellEnd"/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250 рублей за 1 кг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Колбаса свиная «Домашняя»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700 рублей за 1 кг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Сало «Домашнее»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          300 рублей за 1 кг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</w:p>
    <w:p w:rsidR="00116750" w:rsidRPr="00116750" w:rsidRDefault="00116750" w:rsidP="00116750">
      <w:pPr>
        <w:spacing w:line="240" w:lineRule="atLeast"/>
        <w:contextualSpacing/>
        <w:rPr>
          <w:rFonts w:cstheme="minorHAnsi"/>
          <w:b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ПТИЦА: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color w:val="auto"/>
          <w:sz w:val="24"/>
          <w:szCs w:val="24"/>
          <w:lang w:val="ru-RU"/>
        </w:rPr>
        <w:t xml:space="preserve"> 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Цыпленок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(вес тушки от 350 гр до 500 гр)                                                        300 рублей за 1 кг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Курица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(вес тушки от 1 кг до 3 кг)                                                                      200 рублей за 1 кг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Утка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(вес тушки от 1,5 кг до 3,5 кг)                                                                    500 рублей за 1 кг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Цесарка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(вес тушки от 1 кг до 2 кг)                                                                    300 рублей за 1 кг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Гусь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(вес тушки от 4 кг до 5,5 кг)                                                                        500 рублей за 1 кг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Индейка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(вес тушки от 8 кг до 12 кг)                                                                 500 рублей за 1 кг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</w:p>
    <w:p w:rsidR="00116750" w:rsidRPr="00116750" w:rsidRDefault="00116750" w:rsidP="00116750">
      <w:pPr>
        <w:spacing w:line="240" w:lineRule="atLeast"/>
        <w:contextualSpacing/>
        <w:rPr>
          <w:rFonts w:cstheme="minorHAnsi"/>
          <w:b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РЫБА: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Форель свежая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1 000 рублей за 1 кг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Разделка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200 рублей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Засолка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  250 рублей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Копчение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     </w:t>
      </w:r>
      <w:r>
        <w:rPr>
          <w:rFonts w:cstheme="minorHAnsi"/>
          <w:color w:val="auto"/>
          <w:sz w:val="24"/>
          <w:szCs w:val="24"/>
        </w:rPr>
        <w:t xml:space="preserve">              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300 рублей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</w:p>
    <w:p w:rsidR="00116750" w:rsidRPr="00116750" w:rsidRDefault="00116750" w:rsidP="00116750">
      <w:pPr>
        <w:spacing w:line="240" w:lineRule="atLeast"/>
        <w:contextualSpacing/>
        <w:rPr>
          <w:rFonts w:cstheme="minorHAnsi"/>
          <w:b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lastRenderedPageBreak/>
        <w:t>МОЛОЧНЫЕ ПРОДУКТЫ: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Молоко Козье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100 рублей за 0,5 л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Молоко Коровье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100 рублей за 1 л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Творог «Домашний»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      300 рублей за 1 кг        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Масло «Домашнее»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        500 рублей за 1 кг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Сыр «Домашний»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          600 рублей за 1 кг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Кефир «Домашний»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</w:t>
      </w:r>
      <w:r>
        <w:rPr>
          <w:rFonts w:cstheme="minorHAnsi"/>
          <w:color w:val="auto"/>
          <w:sz w:val="24"/>
          <w:szCs w:val="24"/>
        </w:rPr>
        <w:t xml:space="preserve">       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100 рублей за 1 л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</w:p>
    <w:p w:rsidR="00116750" w:rsidRPr="00116750" w:rsidRDefault="00116750" w:rsidP="00116750">
      <w:pPr>
        <w:spacing w:line="240" w:lineRule="atLeast"/>
        <w:contextualSpacing/>
        <w:rPr>
          <w:rFonts w:cstheme="minorHAnsi"/>
          <w:b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ЯЙЦО (1 десяток):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proofErr w:type="gramStart"/>
      <w:r w:rsidRPr="00116750">
        <w:rPr>
          <w:rFonts w:cstheme="minorHAnsi"/>
          <w:b/>
          <w:color w:val="auto"/>
          <w:sz w:val="24"/>
          <w:szCs w:val="24"/>
          <w:lang w:val="ru-RU"/>
        </w:rPr>
        <w:t>Куриное</w:t>
      </w:r>
      <w:proofErr w:type="gramEnd"/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 100 рублей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Цесариное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100 рублей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proofErr w:type="gramStart"/>
      <w:r w:rsidRPr="00116750">
        <w:rPr>
          <w:rFonts w:cstheme="minorHAnsi"/>
          <w:b/>
          <w:color w:val="auto"/>
          <w:sz w:val="24"/>
          <w:szCs w:val="24"/>
          <w:lang w:val="ru-RU"/>
        </w:rPr>
        <w:t>Гусиное</w:t>
      </w:r>
      <w:proofErr w:type="gramEnd"/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 120 рублей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proofErr w:type="gramStart"/>
      <w:r w:rsidRPr="00116750">
        <w:rPr>
          <w:rFonts w:cstheme="minorHAnsi"/>
          <w:b/>
          <w:color w:val="auto"/>
          <w:sz w:val="24"/>
          <w:szCs w:val="24"/>
          <w:lang w:val="ru-RU"/>
        </w:rPr>
        <w:t>Утиное</w:t>
      </w:r>
      <w:proofErr w:type="gramEnd"/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>
        <w:rPr>
          <w:rFonts w:cstheme="minorHAnsi"/>
          <w:color w:val="auto"/>
          <w:sz w:val="24"/>
          <w:szCs w:val="24"/>
        </w:rPr>
        <w:t xml:space="preserve">              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120 рублей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</w:p>
    <w:p w:rsidR="00116750" w:rsidRPr="00116750" w:rsidRDefault="00116750" w:rsidP="00116750">
      <w:pPr>
        <w:spacing w:line="240" w:lineRule="atLeast"/>
        <w:contextualSpacing/>
        <w:rPr>
          <w:rFonts w:cstheme="minorHAnsi"/>
          <w:b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ОВОЩИ: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Свекла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50 рублей за 1 кг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Картофель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</w:t>
      </w:r>
      <w:r>
        <w:rPr>
          <w:rFonts w:cstheme="minorHAnsi"/>
          <w:color w:val="auto"/>
          <w:sz w:val="24"/>
          <w:szCs w:val="24"/>
        </w:rPr>
        <w:t xml:space="preserve">          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100 рублей за 1 кг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</w:p>
    <w:p w:rsidR="00116750" w:rsidRPr="00116750" w:rsidRDefault="00116750" w:rsidP="00116750">
      <w:pPr>
        <w:spacing w:line="240" w:lineRule="atLeast"/>
        <w:contextualSpacing/>
        <w:rPr>
          <w:rFonts w:cstheme="minorHAnsi"/>
          <w:b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СОЛЕНИЯ: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Огурцы соленые / маринованные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100 рублей за 1 л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Помидоры соленые / маринованные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100 рублей за 1 л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 xml:space="preserve">Перец маринованный 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   70 рублей за 0,5 л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Капуста квашеная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         100 рублей за 1 кг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Капуста маринованная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 150 рублей за 1 кг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</w:p>
    <w:p w:rsidR="00116750" w:rsidRPr="00116750" w:rsidRDefault="00116750" w:rsidP="00116750">
      <w:pPr>
        <w:spacing w:line="240" w:lineRule="atLeast"/>
        <w:contextualSpacing/>
        <w:rPr>
          <w:rFonts w:cstheme="minorHAnsi"/>
          <w:b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НАЛИВКИ И НАСТОЙКИ «ДОМАШНИЕ»: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Наливка «Черничная»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500 рублей за 0,5 л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Наливка «Черносмородиновая»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450 рублей за 0,5 л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Наливка «Калиновка»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450 рублей за 0,5 л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Настойка «Брусничная»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700 рублей за 0,5 л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Настойка «На травах»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 350 рублей за 0,5 л</w:t>
      </w:r>
    </w:p>
    <w:p w:rsidR="00116750" w:rsidRPr="00116750" w:rsidRDefault="00116750" w:rsidP="00116750">
      <w:pPr>
        <w:spacing w:line="240" w:lineRule="atLeast"/>
        <w:contextualSpacing/>
        <w:jc w:val="left"/>
        <w:rPr>
          <w:rFonts w:cstheme="minorHAnsi"/>
          <w:color w:val="auto"/>
          <w:sz w:val="24"/>
          <w:szCs w:val="24"/>
          <w:lang w:val="ru-RU"/>
        </w:rPr>
      </w:pPr>
      <w:r w:rsidRPr="00116750">
        <w:rPr>
          <w:rFonts w:cstheme="minorHAnsi"/>
          <w:b/>
          <w:color w:val="auto"/>
          <w:sz w:val="24"/>
          <w:szCs w:val="24"/>
          <w:lang w:val="ru-RU"/>
        </w:rPr>
        <w:t>Настойка «На хрене»</w:t>
      </w:r>
      <w:r w:rsidRPr="00116750">
        <w:rPr>
          <w:rFonts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   350 рублей за 0,5 л</w:t>
      </w:r>
    </w:p>
    <w:sectPr w:rsidR="00116750" w:rsidRPr="00116750" w:rsidSect="00965CF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7B8D"/>
    <w:multiLevelType w:val="hybridMultilevel"/>
    <w:tmpl w:val="ED0688E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8D741C9"/>
    <w:multiLevelType w:val="hybridMultilevel"/>
    <w:tmpl w:val="F8E89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B453E"/>
    <w:multiLevelType w:val="hybridMultilevel"/>
    <w:tmpl w:val="977E6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47501"/>
    <w:multiLevelType w:val="hybridMultilevel"/>
    <w:tmpl w:val="DE806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06A02"/>
    <w:multiLevelType w:val="hybridMultilevel"/>
    <w:tmpl w:val="29E0CF3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72BDF"/>
    <w:multiLevelType w:val="hybridMultilevel"/>
    <w:tmpl w:val="9DB80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C1CF5"/>
    <w:rsid w:val="00033E45"/>
    <w:rsid w:val="00065542"/>
    <w:rsid w:val="000B2045"/>
    <w:rsid w:val="0010300B"/>
    <w:rsid w:val="00116750"/>
    <w:rsid w:val="00147DEC"/>
    <w:rsid w:val="001B04C5"/>
    <w:rsid w:val="001B2540"/>
    <w:rsid w:val="00210E34"/>
    <w:rsid w:val="0028035D"/>
    <w:rsid w:val="003C1CF5"/>
    <w:rsid w:val="003C5E36"/>
    <w:rsid w:val="0044059A"/>
    <w:rsid w:val="004C059A"/>
    <w:rsid w:val="004D0BA7"/>
    <w:rsid w:val="004E61F4"/>
    <w:rsid w:val="005377B1"/>
    <w:rsid w:val="00537AE8"/>
    <w:rsid w:val="00585301"/>
    <w:rsid w:val="005B0350"/>
    <w:rsid w:val="00615DA3"/>
    <w:rsid w:val="00704346"/>
    <w:rsid w:val="00724D3B"/>
    <w:rsid w:val="00730D27"/>
    <w:rsid w:val="00735CF3"/>
    <w:rsid w:val="0074724C"/>
    <w:rsid w:val="007F65A7"/>
    <w:rsid w:val="00965CFC"/>
    <w:rsid w:val="00AB56E2"/>
    <w:rsid w:val="00AD7126"/>
    <w:rsid w:val="00AF33FB"/>
    <w:rsid w:val="00C63E11"/>
    <w:rsid w:val="00C929BE"/>
    <w:rsid w:val="00D44D67"/>
    <w:rsid w:val="00DA08DC"/>
    <w:rsid w:val="00F374BB"/>
    <w:rsid w:val="00F8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D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A08D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8D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8D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8D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8D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8D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8D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8D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8D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8D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A08D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A08D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A08D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A08D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A08D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A08D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A08D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A08D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A08D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A08DC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A08D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A08DC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A08D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A08DC"/>
    <w:rPr>
      <w:b/>
      <w:bCs/>
      <w:spacing w:val="0"/>
    </w:rPr>
  </w:style>
  <w:style w:type="character" w:styleId="a9">
    <w:name w:val="Emphasis"/>
    <w:uiPriority w:val="20"/>
    <w:qFormat/>
    <w:rsid w:val="00DA08D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A08DC"/>
  </w:style>
  <w:style w:type="paragraph" w:styleId="ab">
    <w:name w:val="List Paragraph"/>
    <w:basedOn w:val="a"/>
    <w:uiPriority w:val="34"/>
    <w:qFormat/>
    <w:rsid w:val="00DA08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08D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A08D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A08D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A08D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DA08D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A08D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A08D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A08D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A08D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A08D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2012-09-18T14:49:00Z</dcterms:created>
  <dcterms:modified xsi:type="dcterms:W3CDTF">2012-11-15T10:29:00Z</dcterms:modified>
</cp:coreProperties>
</file>