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FAD4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2"/>
        <w:rPr>
          <w:rFonts w:ascii="Arial" w:eastAsia="Times New Roman" w:hAnsi="Arial" w:cs="Arial"/>
          <w:color w:val="262626" w:themeColor="text1" w:themeTint="D9"/>
          <w:sz w:val="40"/>
          <w:szCs w:val="40"/>
          <w:lang w:eastAsia="ru-RU"/>
        </w:rPr>
      </w:pPr>
      <w:r w:rsidRPr="002E4501">
        <w:rPr>
          <w:rFonts w:ascii="Arial" w:eastAsia="Times New Roman" w:hAnsi="Arial" w:cs="Arial"/>
          <w:color w:val="262626" w:themeColor="text1" w:themeTint="D9"/>
          <w:sz w:val="40"/>
          <w:szCs w:val="40"/>
          <w:lang w:eastAsia="ru-RU"/>
        </w:rPr>
        <w:t>Правила проживания в отеле</w:t>
      </w:r>
    </w:p>
    <w:p w14:paraId="250F6A90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2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Порядок размещения и проживания в курортном отеле «</w:t>
      </w:r>
      <w:proofErr w:type="spellStart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Venera</w:t>
      </w:r>
      <w:proofErr w:type="spellEnd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Resort».</w:t>
      </w:r>
    </w:p>
    <w:p w14:paraId="5B77DE18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В целях наилучшего обслуживания и обеспечения безопасных условий вашего проживания, мы хотели бы напомнить о некоторых правилах, установленных в нашем отеле:</w:t>
      </w:r>
    </w:p>
    <w:p w14:paraId="20901902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1. Курортный отель «</w:t>
      </w:r>
      <w:proofErr w:type="spellStart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Venera</w:t>
      </w:r>
      <w:proofErr w:type="spellEnd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Resort» предназначен для временного проживания граждан.</w:t>
      </w:r>
    </w:p>
    <w:p w14:paraId="531C36D8" w14:textId="7C1D440F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2. Режим работы курортного отеля «</w:t>
      </w:r>
      <w:proofErr w:type="spellStart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Venera</w:t>
      </w:r>
      <w:proofErr w:type="spellEnd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Resort» - круглосуточный. Для размещения в отеле необходимо наличие паспорта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для гостей от 14 лет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, для детей 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до 14 лет 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– свидетельство о рождении.</w:t>
      </w:r>
    </w:p>
    <w:p w14:paraId="7C70E37E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3. Расчетный час в отеле – заезд с 14-00 в день заезда, выезд до 12-00 в день выезда.</w:t>
      </w:r>
    </w:p>
    <w:p w14:paraId="11D44F9D" w14:textId="6A1FFBA0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4. В день выезда до 12-00 необходимо освободить свой номер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</w:t>
      </w:r>
    </w:p>
    <w:p w14:paraId="18FEF0CF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5. При необходимости свой багаж Вы можете оставить в камере хранения.</w:t>
      </w:r>
    </w:p>
    <w:p w14:paraId="07690693" w14:textId="6756479B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6. Услуга ранний заезд оформляется в день заезда по наличию свободных номеров. При заезде до 0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4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:00 взимается оплата за сутки. После 0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4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:00 и до момента заселения 14:00 оплата за половину суток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</w:t>
      </w:r>
      <w:r w:rsidR="00BD327F"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согласно утвержденному в отеле прейскуранту.</w:t>
      </w:r>
    </w:p>
    <w:p w14:paraId="632DF2EB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7. При позднем выезде гостя (после 12-00) и до 18:00, строго при наличии свободных номеров, взимается плата за пол суток проживания. При продлении проживания после 18:00 часов взимается оплата за сутки, согласно утвержденному в отеле прейскуранту.</w:t>
      </w:r>
    </w:p>
    <w:p w14:paraId="74CD0014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8. Плата за проживание взимается в соответствии с расчетным часом, положениями настоящего Порядка и действующего в отеле прейскуранта. При размещении менее чем на сутки взимается плата за сутки независимо от расчетного часа.</w:t>
      </w:r>
    </w:p>
    <w:p w14:paraId="5B678B3D" w14:textId="7B88F2CF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10. Проживание детей в нашем отеле возможно с любого возраста. Дети до 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3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-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х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лет – размещаются бесплатно без предоставления дополнительного 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с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пального места, с питанием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</w:t>
      </w:r>
    </w:p>
    <w:p w14:paraId="23A01888" w14:textId="2BA8E15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12. Информация о действующих ценах на размещение в отеле, публикуется на сайте отеля, размещается на информационном стенде у стойки 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а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дминистратора отеля.</w:t>
      </w:r>
    </w:p>
    <w:p w14:paraId="4FD9E502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13. Оплата за проживание и дополнительные услуги отеля принимается в наличной и безналичной форме.</w:t>
      </w:r>
    </w:p>
    <w:p w14:paraId="75336221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14. В случае обнаружения неисправностей в Вашем номере, пожалуйста, сообщите об этом по Администратору отеля.</w:t>
      </w:r>
    </w:p>
    <w:p w14:paraId="4F48751D" w14:textId="08D989E5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lastRenderedPageBreak/>
        <w:t>15. Гость обязан бережно относится к имуществу и оборудованию. Изменение интерьеров в номерах и холлах отеля без разрешения администрации недопустимо. Гость в соответствии с законодательством РФ возмещает ущерб в случае утраты или повреждения имущества отеля, а также несет ответственность за иные нарушения. Повреждением имущества считается порча материалов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(предметов). После которой указанные материалы (предметы) теряют свои изначальные качества.</w:t>
      </w:r>
    </w:p>
    <w:p w14:paraId="29C1AD62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16. Гостям, проживающим в курортном отеле «</w:t>
      </w:r>
      <w:proofErr w:type="spellStart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Venera</w:t>
      </w:r>
      <w:proofErr w:type="spellEnd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Resort», настоятельно рекомендуется:</w:t>
      </w:r>
    </w:p>
    <w:p w14:paraId="062545E6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соблюдать установленный в курортном отеле «</w:t>
      </w:r>
      <w:proofErr w:type="spellStart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Venera</w:t>
      </w:r>
      <w:proofErr w:type="spellEnd"/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Resort» порядок проживания;</w:t>
      </w:r>
    </w:p>
    <w:p w14:paraId="5EF72BFF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соблюдать морально-этические нормы, воздерживаться в местах массового отдыха гостей от чрезмерного употребления алкоголя и нецензурных выражений;</w:t>
      </w:r>
    </w:p>
    <w:p w14:paraId="4B5FAC41" w14:textId="24EB1DCF" w:rsid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не посещать обеденный зал в купальных костюмах;</w:t>
      </w:r>
    </w:p>
    <w:p w14:paraId="44A5BA5B" w14:textId="1EE0C575" w:rsidR="009A2EE0" w:rsidRPr="002E4501" w:rsidRDefault="009A2EE0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соблюдать правила посещения бассейна.</w:t>
      </w:r>
    </w:p>
    <w:p w14:paraId="3060128E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не беспокоить других проживающих в отеле, соблюдать тишину с 23:00 до 7:00 и общественный порядок в номере, местах общего пользования и на территории отеля;</w:t>
      </w:r>
    </w:p>
    <w:p w14:paraId="70B49C5D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строго соблюдать правила пожарной безопасности, не допуская возникновения очагов пожара;</w:t>
      </w:r>
    </w:p>
    <w:p w14:paraId="5BDF8043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в случае возгорания в номере, принять меры для предотвращения распространения огня и немедленно сообщить об этом любому сотруднику отеля;</w:t>
      </w:r>
    </w:p>
    <w:p w14:paraId="28487A82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своевременно и в полном объеме оплачивать предоставленные отелем услуги;</w:t>
      </w:r>
    </w:p>
    <w:p w14:paraId="7F90A3D7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уходя из номера закрывать водоразборные краны, окна, выключать свет, телевизор и другие электроприборы; проверять, закрыта ли дверь.</w:t>
      </w:r>
    </w:p>
    <w:p w14:paraId="6AEA6E68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когда вы покидаете номер, не забудьте выключить кондиционер. Если Вы забыли сделать это - его при уборке выключит горничная.</w:t>
      </w:r>
    </w:p>
    <w:p w14:paraId="3E9A7D00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17. Не разрешается:</w:t>
      </w:r>
    </w:p>
    <w:p w14:paraId="47BA2E29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проводить на территорию отеля посторонних без согласования с администрацией;</w:t>
      </w:r>
    </w:p>
    <w:p w14:paraId="4C89A779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оставлять в номере посторонних лиц в свое отсутствие, а также передавать им ключ от номера;</w:t>
      </w:r>
    </w:p>
    <w:p w14:paraId="57EA98DC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хранить в номере легковоспламеняющиеся материалы, оружие, химические и радиоактивные вещества, ртуть;</w:t>
      </w:r>
    </w:p>
    <w:p w14:paraId="5DF709D6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lastRenderedPageBreak/>
        <w:t>• использовать в номере электронагревательные приборы, не принадлежащие отелю;</w:t>
      </w:r>
    </w:p>
    <w:p w14:paraId="69412F61" w14:textId="531A39FF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курить в номерах и на балконе (можно только в строго отведенных для этого местах на территории отеля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)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;</w:t>
      </w:r>
    </w:p>
    <w:p w14:paraId="04C397E0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выносить еду из обеденного зала;</w:t>
      </w:r>
    </w:p>
    <w:p w14:paraId="24719345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держать животных, птиц и других представителей фауны;</w:t>
      </w:r>
    </w:p>
    <w:p w14:paraId="342B7571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переставлять мебель в номере (только с согласия администрации отеля);</w:t>
      </w:r>
    </w:p>
    <w:p w14:paraId="02452C72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запрещается использовать не входящие в перечень оборудования номера электрические и электронагревательные приборы (телевизоры, аудио- и видеомагнитофоны, электрокипятильники, электрочайники, электрокофеварки, электроплиты и т.п.) В целях обеспечения противопожарной безопасности Администрация отеля оставляет за собой право изъятия указанных приборов на хранение до выезда гостя из отеля;</w:t>
      </w:r>
    </w:p>
    <w:p w14:paraId="32C6D453" w14:textId="447FACD2" w:rsid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 Запрещается в номере хранить громоздкие вещи, ядовитые, взрывчатые и пожароопасные вещества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;</w:t>
      </w:r>
    </w:p>
    <w:p w14:paraId="158267FE" w14:textId="73E2171D" w:rsidR="009A2EE0" w:rsidRDefault="009A2EE0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Запрещается и</w:t>
      </w:r>
      <w:r w:rsidRP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спользовать стеклянную или керамическую посуду около бассейна</w:t>
      </w: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, п</w:t>
      </w:r>
      <w:r w:rsidRP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ринимать пищу и напитки, курить в бассейне или на его парапете.</w:t>
      </w:r>
    </w:p>
    <w:p w14:paraId="1F344FD4" w14:textId="5794367E" w:rsidR="009A2EE0" w:rsidRPr="002E4501" w:rsidRDefault="009A2EE0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•</w:t>
      </w:r>
      <w:r w:rsidRP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Занимать полотенцами или бронировать шезлонги, не находясь на территории бассейна. Персонал относит их на прачечную. Гостю может быть назначен штраф как за утерю.</w:t>
      </w:r>
    </w:p>
    <w:p w14:paraId="10CC55DD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18. Администрация отеля оставляет за собой право посещения номера без согласования с гостем в случае задымления, пожара, затопления, а также в случае нарушения гостем настоящего Порядка проживания, общественного порядка, порядка пользования бытовыми приборами.</w:t>
      </w:r>
    </w:p>
    <w:p w14:paraId="43BAE6DE" w14:textId="77777777" w:rsidR="009A2EE0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19. Администрация отеля не несет ответственности за утрату денег, ценных бумаг, ювелирных изделий и других материальных ценностей.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</w:t>
      </w:r>
    </w:p>
    <w:p w14:paraId="0A06C45F" w14:textId="21CAEE1E" w:rsidR="002E4501" w:rsidRPr="002E4501" w:rsidRDefault="009A2EE0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20. </w:t>
      </w:r>
      <w:r w:rsidRP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Администрация отеля не несет ответственности за сохранность личных вещей гостя, оставленных около бассейна без присмотра.</w:t>
      </w:r>
    </w:p>
    <w:p w14:paraId="40A8361F" w14:textId="6A9A737E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1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 Администрация отеля не несет ответственности за здоровье гостя в случае употребления им напитков и продуктов, приобретенных за территорией отеля.</w:t>
      </w:r>
    </w:p>
    <w:p w14:paraId="1031134A" w14:textId="354A7F22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 Администрация отеля имеет право отказать гостю в предоставлении каких-либо услуг по медицинским показаниям, а также в случаях проявления агрессии со стороны гостя в отношении других гостей и персонала отеля;</w:t>
      </w:r>
    </w:p>
    <w:p w14:paraId="45BDB10F" w14:textId="24BE9D5B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3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. Администрация отеля не несет ответственности в случае форс-мажорных обстоятельств, в результате которых гости отеля оказались без энергообеспечения, водоснабжения, водопотребления. При этом отель 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lastRenderedPageBreak/>
        <w:t>обязан принять меры для обеспечения электроэнергией и водоснабжением гостей отеля по мере возможности.</w:t>
      </w:r>
    </w:p>
    <w:p w14:paraId="193E689D" w14:textId="17362C56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4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 В случае причинения материального ущерба имуществу отеля составляется акт, который подписывается лицом, причинившим ущерб и ответственным представителем администрации отеля. Сумма ущерба, зафиксированная в акте, подлежит оплате.</w:t>
      </w:r>
    </w:p>
    <w:p w14:paraId="0A40128D" w14:textId="4BE4ACB4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5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 В случае грубого нарушения правил поведения и проживания, со стороны гостя, администрация отеля, вправе отказать в продлении срока проживания.</w:t>
      </w:r>
    </w:p>
    <w:p w14:paraId="57145196" w14:textId="222F3C09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6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 При выезде из отеля, гость обязан произвести полный расчет за предоставленные услуги и сдать ключ от номера.</w:t>
      </w:r>
    </w:p>
    <w:p w14:paraId="418AC155" w14:textId="016D920B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7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 В случае обнаружения забытых вещей, администрация отеля принимает меры к возврату их владельцам. Забытые гостями вещи, хранятся в отеле в течении 3-х месяцев.</w:t>
      </w:r>
    </w:p>
    <w:p w14:paraId="0327AB8E" w14:textId="0199736E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2</w:t>
      </w:r>
      <w:r w:rsidR="009A2EE0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8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 Книга отзывов и предложений находится у администратора и выдается по первой просьбе. Заявления и жалобы принимаются отелем в письменной форме и рассматриваются в установленные законом сроки.</w:t>
      </w:r>
    </w:p>
    <w:p w14:paraId="23ED199D" w14:textId="77777777" w:rsidR="002E4501" w:rsidRPr="002E4501" w:rsidRDefault="002E4501" w:rsidP="002E4501">
      <w:pPr>
        <w:shd w:val="clear" w:color="auto" w:fill="FFFFFF"/>
        <w:spacing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Мы благодарим Вас за понимание и соблюдение данных правил.</w:t>
      </w:r>
    </w:p>
    <w:p w14:paraId="59FC6A43" w14:textId="60BF8BEC" w:rsidR="002E4501" w:rsidRPr="002E4501" w:rsidRDefault="002E4501" w:rsidP="002E4501">
      <w:pPr>
        <w:shd w:val="clear" w:color="auto" w:fill="FFFFFF"/>
        <w:spacing w:after="0" w:line="288" w:lineRule="atLeast"/>
        <w:textAlignment w:val="baseline"/>
        <w:outlineLvl w:val="4"/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</w:pP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Администрация отеля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 xml:space="preserve"> 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val="en-US" w:eastAsia="ru-RU"/>
        </w:rPr>
        <w:t>Venera Resort</w:t>
      </w:r>
      <w:r w:rsidR="00BD327F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.</w:t>
      </w:r>
      <w:r w:rsidRPr="002E4501">
        <w:rPr>
          <w:rFonts w:ascii="Open Sans" w:eastAsia="Times New Roman" w:hAnsi="Open Sans" w:cs="Open Sans"/>
          <w:color w:val="262626" w:themeColor="text1" w:themeTint="D9"/>
          <w:sz w:val="24"/>
          <w:szCs w:val="24"/>
          <w:lang w:eastAsia="ru-RU"/>
        </w:rPr>
        <w:t> </w:t>
      </w:r>
    </w:p>
    <w:p w14:paraId="6A5D396D" w14:textId="77777777" w:rsidR="00E05196" w:rsidRPr="00EB56A2" w:rsidRDefault="00E05196">
      <w:pPr>
        <w:rPr>
          <w:rFonts w:ascii="Open Sans" w:hAnsi="Open Sans" w:cs="Open Sans"/>
          <w:color w:val="262626" w:themeColor="text1" w:themeTint="D9"/>
          <w:sz w:val="24"/>
          <w:szCs w:val="24"/>
        </w:rPr>
      </w:pPr>
    </w:p>
    <w:sectPr w:rsidR="00E05196" w:rsidRPr="00EB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02"/>
    <w:rsid w:val="002E4501"/>
    <w:rsid w:val="00702C02"/>
    <w:rsid w:val="00945D7A"/>
    <w:rsid w:val="009A2EE0"/>
    <w:rsid w:val="00A04C94"/>
    <w:rsid w:val="00BD327F"/>
    <w:rsid w:val="00E05196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39DA"/>
  <w15:chartTrackingRefBased/>
  <w15:docId w15:val="{789ED44D-E978-4B62-BA81-0E7ACC9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27F"/>
  </w:style>
  <w:style w:type="paragraph" w:styleId="3">
    <w:name w:val="heading 3"/>
    <w:basedOn w:val="a"/>
    <w:link w:val="30"/>
    <w:uiPriority w:val="9"/>
    <w:qFormat/>
    <w:rsid w:val="002E4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E45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45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6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6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6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6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18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5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3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5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5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3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5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2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2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5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3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6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2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7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4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5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41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9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30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5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4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8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9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6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2024-11-22T09:37:00Z</dcterms:created>
  <dcterms:modified xsi:type="dcterms:W3CDTF">2024-11-22T14:00:00Z</dcterms:modified>
</cp:coreProperties>
</file>